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p>
    <w:p>
      <w:pPr>
        <w:jc w:val="center"/>
        <w:rPr>
          <w:rFonts w:hint="eastAsia" w:ascii="方正小标宋_GBK" w:eastAsia="方正小标宋_GBK"/>
          <w:color w:val="FF0000"/>
          <w:w w:val="80"/>
          <w:sz w:val="116"/>
          <w:szCs w:val="116"/>
        </w:rPr>
      </w:pPr>
      <w:r>
        <w:rPr>
          <w:rFonts w:hint="eastAsia" w:ascii="方正小标宋_GBK" w:eastAsia="方正小标宋_GBK"/>
          <w:color w:val="FF0000"/>
          <w:w w:val="80"/>
          <w:sz w:val="116"/>
          <w:szCs w:val="116"/>
        </w:rPr>
        <w:t>徐州市总工会文件</w:t>
      </w:r>
    </w:p>
    <w:p>
      <w:pPr>
        <w:spacing w:line="560" w:lineRule="exact"/>
        <w:rPr>
          <w:rFonts w:hint="eastAsia" w:ascii="仿宋_GB2312" w:eastAsia="仿宋_GB2312"/>
          <w:sz w:val="32"/>
          <w:szCs w:val="32"/>
        </w:rPr>
      </w:pPr>
    </w:p>
    <w:p>
      <w:pPr>
        <w:pStyle w:val="2"/>
        <w:wordWrap w:val="0"/>
        <w:spacing w:before="0" w:beforeAutospacing="0" w:after="0" w:afterAutospacing="0" w:line="390" w:lineRule="atLeast"/>
        <w:ind w:firstLine="3040" w:firstLineChars="950"/>
        <w:jc w:val="left"/>
        <w:rPr>
          <w:rFonts w:hint="eastAsia" w:ascii="仿宋" w:hAnsi="仿宋" w:eastAsia="仿宋"/>
          <w:color w:val="333333"/>
          <w:sz w:val="32"/>
          <w:szCs w:val="32"/>
        </w:rPr>
      </w:pPr>
      <w:r>
        <w:rPr>
          <w:rFonts w:hint="eastAsia" w:ascii="仿宋" w:hAnsi="仿宋" w:eastAsia="仿宋"/>
          <w:b w:val="0"/>
          <w:color w:val="000000"/>
          <w:sz w:val="32"/>
          <w:szCs w:val="32"/>
        </w:rPr>
        <w:t>徐工办</w:t>
      </w:r>
      <w:r>
        <w:rPr>
          <w:rFonts w:hint="eastAsia" w:ascii="仿宋" w:hAnsi="仿宋" w:eastAsia="仿宋"/>
          <w:b w:val="0"/>
          <w:bCs w:val="0"/>
          <w:color w:val="333333"/>
          <w:sz w:val="32"/>
          <w:szCs w:val="32"/>
        </w:rPr>
        <w:t>〔2017〕74号</w:t>
      </w:r>
    </w:p>
    <w:p>
      <w:pPr>
        <w:tabs>
          <w:tab w:val="left" w:pos="2655"/>
        </w:tabs>
        <w:spacing w:line="560" w:lineRule="exact"/>
        <w:rPr>
          <w:rFonts w:hint="eastAsia" w:ascii="仿宋_GB2312" w:hAnsi="宋体" w:eastAsia="仿宋_GB2312"/>
          <w:color w:val="FF0000"/>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210185</wp:posOffset>
                </wp:positionV>
                <wp:extent cx="5781675" cy="0"/>
                <wp:effectExtent l="0" t="0" r="0" b="0"/>
                <wp:wrapNone/>
                <wp:docPr id="2" name="AutoShape 51"/>
                <wp:cNvGraphicFramePr/>
                <a:graphic xmlns:a="http://schemas.openxmlformats.org/drawingml/2006/main">
                  <a:graphicData uri="http://schemas.microsoft.com/office/word/2010/wordprocessingShape">
                    <wps:wsp>
                      <wps:cNvCnPr/>
                      <wps:spPr>
                        <a:xfrm>
                          <a:off x="0" y="0"/>
                          <a:ext cx="57816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AutoShape 51" o:spid="_x0000_s1026" o:spt="32" type="#_x0000_t32" style="position:absolute;left:0pt;margin-left:5.05pt;margin-top:16.55pt;height:0pt;width:455.25pt;z-index:251661312;mso-width-relative:page;mso-height-relative:page;" o:connectortype="straight" filled="f" stroked="t" coordsize="21600,21600" o:gfxdata="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T4IoLVAAAACAEAAA8AAAAAAAAAAQAgAAAAIgAAAGRycy9kb3du&#10;cmV2LnhtbFBLAQIUABQAAAAIAIdO4kDintU/yQEAAJQDAAAOAAAAAAAAAAEAIAAAACQBAABkcnMv&#10;ZTJvRG9jLnhtbFBLBQYAAAAABgAGAFkBAABfBQAAAAA=&#10;">
                <v:fill on="f" focussize="0,0"/>
                <v:stroke weight="2pt" color="#FF0000" joinstyle="round"/>
                <v:imagedata o:title=""/>
                <o:lock v:ext="edit" aspectratio="f"/>
              </v:shape>
            </w:pict>
          </mc:Fallback>
        </mc:AlternateContent>
      </w:r>
    </w:p>
    <w:p>
      <w:pPr>
        <w:jc w:val="both"/>
        <w:rPr>
          <w:rFonts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关于</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上报2017年</w:t>
      </w:r>
      <w:r>
        <w:rPr>
          <w:rFonts w:hint="eastAsia" w:asciiTheme="majorEastAsia" w:hAnsiTheme="majorEastAsia" w:eastAsiaTheme="majorEastAsia"/>
          <w:b/>
          <w:color w:val="000000" w:themeColor="text1"/>
          <w:sz w:val="44"/>
          <w:szCs w:val="44"/>
          <w14:textFill>
            <w14:solidFill>
              <w14:schemeClr w14:val="tx1"/>
            </w14:solidFill>
          </w14:textFill>
        </w:rPr>
        <w:t>徐州市职工技术创新竞赛</w:t>
      </w:r>
    </w:p>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材料</w:t>
      </w:r>
      <w:r>
        <w:rPr>
          <w:rFonts w:hint="eastAsia" w:asciiTheme="majorEastAsia" w:hAnsiTheme="majorEastAsia" w:eastAsiaTheme="majorEastAsia"/>
          <w:b/>
          <w:color w:val="000000" w:themeColor="text1"/>
          <w:sz w:val="44"/>
          <w:szCs w:val="44"/>
          <w14:textFill>
            <w14:solidFill>
              <w14:schemeClr w14:val="tx1"/>
            </w14:solidFill>
          </w14:textFill>
        </w:rPr>
        <w:t>的通知</w:t>
      </w:r>
    </w:p>
    <w:p>
      <w:pPr>
        <w:ind w:firstLine="640" w:firstLineChars="200"/>
        <w:rPr>
          <w:rFonts w:ascii="仿宋" w:hAnsi="仿宋" w:eastAsia="仿宋"/>
          <w:color w:val="000000" w:themeColor="text1"/>
          <w:sz w:val="32"/>
          <w:szCs w:val="32"/>
          <w14:textFill>
            <w14:solidFill>
              <w14:schemeClr w14:val="tx1"/>
            </w14:solidFill>
          </w14:textFill>
        </w:rPr>
      </w:pPr>
    </w:p>
    <w:p>
      <w:pPr>
        <w:spacing w:line="5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各县（市）、区总工会，徐州经济技术开发区总工会，徐州市教育工会，市各局、公司、直属单位工会：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lang w:val="en-US" w:eastAsia="zh-CN"/>
          <w14:textFill>
            <w14:solidFill>
              <w14:schemeClr w14:val="tx1"/>
            </w14:solidFill>
          </w14:textFill>
        </w:rPr>
        <w:t>进一步</w:t>
      </w:r>
      <w:r>
        <w:rPr>
          <w:rFonts w:hint="eastAsia" w:ascii="仿宋" w:hAnsi="仿宋" w:eastAsia="仿宋"/>
          <w:color w:val="000000" w:themeColor="text1"/>
          <w:sz w:val="32"/>
          <w:szCs w:val="32"/>
          <w14:textFill>
            <w14:solidFill>
              <w14:schemeClr w14:val="tx1"/>
            </w14:solidFill>
          </w14:textFill>
        </w:rPr>
        <w:t>做好</w:t>
      </w:r>
      <w:r>
        <w:rPr>
          <w:rFonts w:hint="eastAsia" w:ascii="仿宋" w:hAnsi="仿宋" w:eastAsia="仿宋"/>
          <w:color w:val="000000" w:themeColor="text1"/>
          <w:sz w:val="32"/>
          <w:szCs w:val="32"/>
          <w:lang w:val="en-US" w:eastAsia="zh-CN"/>
          <w14:textFill>
            <w14:solidFill>
              <w14:schemeClr w14:val="tx1"/>
            </w14:solidFill>
          </w14:textFill>
        </w:rPr>
        <w:t>2017年</w:t>
      </w:r>
      <w:r>
        <w:rPr>
          <w:rFonts w:hint="eastAsia" w:ascii="仿宋" w:hAnsi="仿宋" w:eastAsia="仿宋"/>
          <w:color w:val="000000" w:themeColor="text1"/>
          <w:sz w:val="32"/>
          <w:szCs w:val="32"/>
          <w14:textFill>
            <w14:solidFill>
              <w14:schemeClr w14:val="tx1"/>
            </w14:solidFill>
          </w14:textFill>
        </w:rPr>
        <w:t>徐州市职工技术创新竞赛工作，现将</w:t>
      </w:r>
      <w:r>
        <w:rPr>
          <w:rFonts w:hint="eastAsia" w:ascii="仿宋" w:hAnsi="仿宋" w:eastAsia="仿宋"/>
          <w:color w:val="000000" w:themeColor="text1"/>
          <w:sz w:val="32"/>
          <w:szCs w:val="32"/>
          <w:lang w:val="en-US" w:eastAsia="zh-CN"/>
          <w14:textFill>
            <w14:solidFill>
              <w14:schemeClr w14:val="tx1"/>
            </w14:solidFill>
          </w14:textFill>
        </w:rPr>
        <w:t>上报竞赛评选表彰材料</w:t>
      </w:r>
      <w:r>
        <w:rPr>
          <w:rFonts w:hint="eastAsia" w:ascii="仿宋" w:hAnsi="仿宋" w:eastAsia="仿宋"/>
          <w:color w:val="000000" w:themeColor="text1"/>
          <w:sz w:val="32"/>
          <w:szCs w:val="32"/>
          <w14:textFill>
            <w14:solidFill>
              <w14:schemeClr w14:val="tx1"/>
            </w14:solidFill>
          </w14:textFill>
        </w:rPr>
        <w:t>有关事项通知如下：</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一、评选</w:t>
      </w:r>
      <w:r>
        <w:rPr>
          <w:rFonts w:hint="eastAsia" w:ascii="黑体" w:hAnsi="黑体" w:eastAsia="黑体"/>
          <w:color w:val="000000" w:themeColor="text1"/>
          <w:sz w:val="32"/>
          <w:szCs w:val="32"/>
          <w:lang w:val="en-US" w:eastAsia="zh-CN"/>
          <w14:textFill>
            <w14:solidFill>
              <w14:schemeClr w14:val="tx1"/>
            </w14:solidFill>
          </w14:textFill>
        </w:rPr>
        <w:t>表彰</w:t>
      </w:r>
      <w:r>
        <w:rPr>
          <w:rFonts w:hint="eastAsia" w:ascii="黑体" w:hAnsi="黑体" w:eastAsia="黑体"/>
          <w:color w:val="000000" w:themeColor="text1"/>
          <w:sz w:val="32"/>
          <w:szCs w:val="32"/>
          <w14:textFill>
            <w14:solidFill>
              <w14:schemeClr w14:val="tx1"/>
            </w14:solidFill>
          </w14:textFill>
        </w:rPr>
        <w:t>项目及名额</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徐州市职工“十大科技创新成果”、“十大先进操作法”、“十佳合理化建议”；徐州市劳模创新工作室</w:t>
      </w:r>
      <w:r>
        <w:rPr>
          <w:rFonts w:hint="eastAsia" w:ascii="仿宋" w:hAnsi="仿宋" w:eastAsia="仿宋"/>
          <w:color w:val="000000" w:themeColor="text1"/>
          <w:sz w:val="32"/>
          <w:szCs w:val="32"/>
          <w:lang w:val="en-US" w:eastAsia="zh-CN"/>
          <w14:textFill>
            <w14:solidFill>
              <w14:schemeClr w14:val="tx1"/>
            </w14:solidFill>
          </w14:textFill>
        </w:rPr>
        <w:t>优秀</w:t>
      </w:r>
      <w:r>
        <w:rPr>
          <w:rFonts w:hint="eastAsia" w:ascii="仿宋" w:hAnsi="仿宋" w:eastAsia="仿宋"/>
          <w:color w:val="000000" w:themeColor="text1"/>
          <w:sz w:val="32"/>
          <w:szCs w:val="32"/>
          <w14:textFill>
            <w14:solidFill>
              <w14:schemeClr w14:val="tx1"/>
            </w14:solidFill>
          </w14:textFill>
        </w:rPr>
        <w:t>创新成果</w:t>
      </w:r>
      <w:r>
        <w:rPr>
          <w:rFonts w:hint="eastAsia" w:ascii="仿宋" w:hAnsi="仿宋" w:eastAsia="仿宋"/>
          <w:color w:val="000000" w:themeColor="text1"/>
          <w:sz w:val="32"/>
          <w:szCs w:val="32"/>
          <w:lang w:val="en-US" w:eastAsia="zh-CN"/>
          <w14:textFill>
            <w14:solidFill>
              <w14:schemeClr w14:val="tx1"/>
            </w14:solidFill>
          </w14:textFill>
        </w:rPr>
        <w:t>10项；表彰一批</w:t>
      </w:r>
      <w:r>
        <w:rPr>
          <w:rFonts w:hint="eastAsia" w:ascii="仿宋" w:hAnsi="仿宋" w:eastAsia="仿宋"/>
          <w:color w:val="000000" w:themeColor="text1"/>
          <w:sz w:val="32"/>
          <w:szCs w:val="32"/>
          <w14:textFill>
            <w14:solidFill>
              <w14:schemeClr w14:val="tx1"/>
            </w14:solidFill>
          </w14:textFill>
        </w:rPr>
        <w:t>徐州市重点工程创新竞赛功臣集体</w:t>
      </w:r>
      <w:r>
        <w:rPr>
          <w:rFonts w:hint="eastAsia" w:ascii="仿宋" w:hAnsi="仿宋" w:eastAsia="仿宋"/>
          <w:color w:val="000000" w:themeColor="text1"/>
          <w:sz w:val="32"/>
          <w:szCs w:val="32"/>
          <w:lang w:val="en-US" w:eastAsia="zh-CN"/>
          <w14:textFill>
            <w14:solidFill>
              <w14:schemeClr w14:val="tx1"/>
            </w14:solidFill>
          </w14:textFill>
        </w:rPr>
        <w:t>和</w:t>
      </w:r>
      <w:r>
        <w:rPr>
          <w:rFonts w:hint="eastAsia" w:ascii="仿宋" w:hAnsi="仿宋" w:eastAsia="仿宋"/>
          <w:color w:val="000000" w:themeColor="text1"/>
          <w:sz w:val="32"/>
          <w:szCs w:val="32"/>
          <w14:textFill>
            <w14:solidFill>
              <w14:schemeClr w14:val="tx1"/>
            </w14:solidFill>
          </w14:textFill>
        </w:rPr>
        <w:t>功臣个人</w:t>
      </w:r>
      <w:r>
        <w:rPr>
          <w:rFonts w:hint="eastAsia" w:ascii="仿宋" w:hAnsi="仿宋" w:eastAsia="仿宋"/>
          <w:color w:val="000000" w:themeColor="text1"/>
          <w:sz w:val="32"/>
          <w:szCs w:val="32"/>
          <w:lang w:val="en-US" w:eastAsia="zh-CN"/>
          <w14:textFill>
            <w14:solidFill>
              <w14:schemeClr w14:val="tx1"/>
            </w14:solidFill>
          </w14:textFill>
        </w:rPr>
        <w:t>以及</w:t>
      </w:r>
      <w:r>
        <w:rPr>
          <w:rFonts w:hint="eastAsia" w:ascii="仿宋" w:hAnsi="仿宋" w:eastAsia="仿宋"/>
          <w:color w:val="000000" w:themeColor="text1"/>
          <w:sz w:val="32"/>
          <w:szCs w:val="32"/>
          <w14:textFill>
            <w14:solidFill>
              <w14:schemeClr w14:val="tx1"/>
            </w14:solidFill>
          </w14:textFill>
        </w:rPr>
        <w:t>徐州市职工</w:t>
      </w:r>
      <w:r>
        <w:rPr>
          <w:rFonts w:hint="eastAsia" w:ascii="仿宋" w:hAnsi="仿宋" w:eastAsia="仿宋"/>
          <w:color w:val="000000" w:themeColor="text1"/>
          <w:sz w:val="32"/>
          <w:szCs w:val="32"/>
          <w:lang w:val="en-US" w:eastAsia="zh-CN"/>
          <w14:textFill>
            <w14:solidFill>
              <w14:schemeClr w14:val="tx1"/>
            </w14:solidFill>
          </w14:textFill>
        </w:rPr>
        <w:t>技术</w:t>
      </w:r>
      <w:r>
        <w:rPr>
          <w:rFonts w:hint="eastAsia" w:ascii="仿宋" w:hAnsi="仿宋" w:eastAsia="仿宋"/>
          <w:color w:val="000000" w:themeColor="text1"/>
          <w:sz w:val="32"/>
          <w:szCs w:val="32"/>
          <w14:textFill>
            <w14:solidFill>
              <w14:schemeClr w14:val="tx1"/>
            </w14:solidFill>
          </w14:textFill>
        </w:rPr>
        <w:t>创新竞赛</w:t>
      </w:r>
      <w:r>
        <w:rPr>
          <w:rFonts w:hint="eastAsia" w:ascii="仿宋" w:hAnsi="仿宋" w:eastAsia="仿宋"/>
          <w:color w:val="000000" w:themeColor="text1"/>
          <w:sz w:val="32"/>
          <w:szCs w:val="32"/>
          <w:lang w:val="en-US" w:eastAsia="zh-CN"/>
          <w14:textFill>
            <w14:solidFill>
              <w14:schemeClr w14:val="tx1"/>
            </w14:solidFill>
          </w14:textFill>
        </w:rPr>
        <w:t>优秀</w:t>
      </w:r>
      <w:r>
        <w:rPr>
          <w:rFonts w:hint="eastAsia" w:ascii="仿宋" w:hAnsi="仿宋" w:eastAsia="仿宋"/>
          <w:color w:val="000000" w:themeColor="text1"/>
          <w:sz w:val="32"/>
          <w:szCs w:val="32"/>
          <w14:textFill>
            <w14:solidFill>
              <w14:schemeClr w14:val="tx1"/>
            </w14:solidFill>
          </w14:textFill>
        </w:rPr>
        <w:t>组织单位</w:t>
      </w:r>
      <w:r>
        <w:rPr>
          <w:rFonts w:hint="eastAsia" w:ascii="仿宋" w:hAnsi="仿宋" w:eastAsia="仿宋"/>
          <w:color w:val="000000" w:themeColor="text1"/>
          <w:sz w:val="32"/>
          <w:szCs w:val="32"/>
          <w:lang w:eastAsia="zh-CN"/>
          <w14:textFill>
            <w14:solidFill>
              <w14:schemeClr w14:val="tx1"/>
            </w14:solidFill>
          </w14:textFill>
        </w:rPr>
        <w:t>。</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二、评选条件</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）徐州市职工“十大科技创新成果”、“十大先进操作法”、“十佳合理化建议”。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徐州市职工“十大科技创新成果”、“十大先进操作法”、“十佳合理化建议”必须是201</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月1日至201</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年6月30日之间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各类企事业单位一线职工开展</w:t>
      </w:r>
      <w:r>
        <w:rPr>
          <w:rFonts w:hint="eastAsia" w:ascii="仿宋" w:hAnsi="仿宋" w:eastAsia="仿宋"/>
          <w:color w:val="000000" w:themeColor="text1"/>
          <w:sz w:val="32"/>
          <w:szCs w:val="32"/>
          <w:lang w:val="en-US" w:eastAsia="zh-CN"/>
          <w14:textFill>
            <w14:solidFill>
              <w14:schemeClr w14:val="tx1"/>
            </w14:solidFill>
          </w14:textFill>
        </w:rPr>
        <w:t>技术</w:t>
      </w:r>
      <w:r>
        <w:rPr>
          <w:rFonts w:hint="eastAsia" w:ascii="仿宋" w:hAnsi="仿宋" w:eastAsia="仿宋"/>
          <w:color w:val="000000" w:themeColor="text1"/>
          <w:sz w:val="32"/>
          <w:szCs w:val="32"/>
          <w14:textFill>
            <w14:solidFill>
              <w14:schemeClr w14:val="tx1"/>
            </w14:solidFill>
          </w14:textFill>
        </w:rPr>
        <w:t>创新活动</w:t>
      </w:r>
      <w:r>
        <w:rPr>
          <w:rFonts w:hint="eastAsia" w:ascii="仿宋" w:hAnsi="仿宋" w:eastAsia="仿宋"/>
          <w:color w:val="000000" w:themeColor="text1"/>
          <w:sz w:val="32"/>
          <w:szCs w:val="32"/>
          <w:lang w:val="en-US" w:eastAsia="zh-CN"/>
          <w14:textFill>
            <w14:solidFill>
              <w14:schemeClr w14:val="tx1"/>
            </w14:solidFill>
          </w14:textFill>
        </w:rPr>
        <w:t>并</w:t>
      </w:r>
      <w:r>
        <w:rPr>
          <w:rFonts w:hint="eastAsia" w:ascii="仿宋" w:hAnsi="仿宋" w:eastAsia="仿宋"/>
          <w:color w:val="000000" w:themeColor="text1"/>
          <w:sz w:val="32"/>
          <w:szCs w:val="32"/>
          <w14:textFill>
            <w14:solidFill>
              <w14:schemeClr w14:val="tx1"/>
            </w14:solidFill>
          </w14:textFill>
        </w:rPr>
        <w:t>取得重要成效</w:t>
      </w:r>
      <w:r>
        <w:rPr>
          <w:rFonts w:hint="eastAsia" w:ascii="仿宋" w:hAnsi="仿宋" w:eastAsia="仿宋"/>
          <w:color w:val="000000" w:themeColor="text1"/>
          <w:sz w:val="32"/>
          <w:szCs w:val="32"/>
          <w:lang w:eastAsia="zh-CN"/>
          <w14:textFill>
            <w14:solidFill>
              <w14:schemeClr w14:val="tx1"/>
            </w14:solidFill>
          </w14:textFill>
        </w:rPr>
        <w:t>。</w:t>
      </w:r>
      <w:r>
        <w:rPr>
          <w:rFonts w:hint="eastAsia" w:eastAsia="仿宋_GB2312"/>
          <w:sz w:val="32"/>
        </w:rPr>
        <w:t>已获得国家和省科技进步奖、企事业单位负责人、具有高级职称专业技术人员不参评；凡涉及国家机密、存在知识产权争议、医药类的成果不参评。政府投资或企业开发的项目不在评选范围，但由工会组织在上述项目中创新开发的技术成果，可以推荐申报。</w:t>
      </w:r>
      <w:r>
        <w:rPr>
          <w:rFonts w:hint="eastAsia" w:ascii="仿宋" w:hAnsi="仿宋" w:eastAsia="仿宋"/>
          <w:color w:val="000000" w:themeColor="text1"/>
          <w:sz w:val="32"/>
          <w:szCs w:val="32"/>
          <w:lang w:val="en-US" w:eastAsia="zh-CN"/>
          <w14:textFill>
            <w14:solidFill>
              <w14:schemeClr w14:val="tx1"/>
            </w14:solidFill>
          </w14:textFill>
        </w:rPr>
        <w:t>具体评选条件如下</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十大科技创新成果</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根据中华全国总工会关于《职工技术成果奖励暂行办法》及其实施细则，具备下列条件之一的，可推荐申报“十大科技创新成果”。</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（1）具有新颖性、创造性和实用性的发明创造，并在本行业产生重大影响；</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（2）取得显著经济效益或社会效益的技术创新；</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（3）围绕企业自主创新，劳动生产率、产品质量显著提高的重大技术改造； </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（4）为促进职业安全生产、节能减排、环境保护而研发的新技术、新工艺、新材料；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（5）产生重大影响或发挥重要作用的关键技术突破。</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十大先进操作法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具备下列条件之一的，可推荐申报“十大先进操作法”。</w:t>
      </w:r>
    </w:p>
    <w:p>
      <w:pPr>
        <w:spacing w:line="600" w:lineRule="exact"/>
        <w:ind w:firstLine="640" w:firstLineChars="200"/>
        <w:rPr>
          <w:rFonts w:hint="eastAsia" w:eastAsia="仿宋_GB2312"/>
          <w:bCs/>
          <w:sz w:val="32"/>
        </w:rPr>
      </w:pPr>
      <w:r>
        <w:rPr>
          <w:rFonts w:hint="eastAsia" w:ascii="仿宋" w:hAnsi="仿宋" w:eastAsia="仿宋"/>
          <w:color w:val="000000" w:themeColor="text1"/>
          <w:sz w:val="32"/>
          <w:szCs w:val="32"/>
          <w14:textFill>
            <w14:solidFill>
              <w14:schemeClr w14:val="tx1"/>
            </w14:solidFill>
          </w14:textFill>
        </w:rPr>
        <w:t>（1）</w:t>
      </w:r>
      <w:r>
        <w:rPr>
          <w:rFonts w:hint="eastAsia" w:ascii="仿宋_GB2312" w:eastAsia="仿宋_GB2312"/>
          <w:sz w:val="32"/>
          <w:szCs w:val="32"/>
        </w:rPr>
        <w:t>体现“精益求精、严谨专注、专业敬业”的工匠精神，在企业一线职工当中涌现出的领军人物；</w:t>
      </w:r>
    </w:p>
    <w:p>
      <w:pPr>
        <w:spacing w:line="600" w:lineRule="exact"/>
        <w:ind w:firstLine="640" w:firstLineChars="200"/>
        <w:rPr>
          <w:rFonts w:hint="eastAsia" w:eastAsia="仿宋_GB2312"/>
          <w:bCs/>
          <w:sz w:val="32"/>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hint="eastAsia" w:eastAsia="仿宋_GB2312"/>
          <w:bCs/>
          <w:sz w:val="32"/>
        </w:rPr>
        <w:t>经实践探索和总结提炼形成，并被实践证明具有科学性、先进性和普及推广价值的操作法；</w:t>
      </w:r>
    </w:p>
    <w:p>
      <w:pPr>
        <w:spacing w:line="600" w:lineRule="exact"/>
        <w:ind w:left="798" w:leftChars="304" w:hanging="160" w:hangingChars="50"/>
        <w:rPr>
          <w:rFonts w:hint="eastAsia" w:eastAsia="仿宋_GB2312"/>
          <w:bCs/>
          <w:sz w:val="32"/>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hint="eastAsia" w:eastAsia="仿宋_GB2312"/>
          <w:bCs/>
          <w:sz w:val="32"/>
        </w:rPr>
        <w:t>具有独创、高效、科学、实用的特点；</w:t>
      </w:r>
    </w:p>
    <w:p>
      <w:pPr>
        <w:spacing w:line="600" w:lineRule="exact"/>
        <w:ind w:firstLine="640" w:firstLineChars="200"/>
        <w:rPr>
          <w:rFonts w:hint="eastAsia" w:eastAsia="仿宋_GB2312"/>
          <w:bCs/>
          <w:sz w:val="32"/>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sz w:val="32"/>
          <w:szCs w:val="32"/>
        </w:rPr>
        <w:t>在提高</w:t>
      </w:r>
      <w:r>
        <w:rPr>
          <w:rFonts w:hint="eastAsia" w:eastAsia="仿宋_GB2312"/>
          <w:bCs/>
          <w:sz w:val="32"/>
        </w:rPr>
        <w:t>劳动生产率、产品质量</w:t>
      </w:r>
      <w:r>
        <w:rPr>
          <w:rFonts w:hint="eastAsia" w:eastAsia="仿宋_GB2312"/>
          <w:bCs/>
          <w:sz w:val="32"/>
          <w:lang w:val="en-US" w:eastAsia="zh-CN"/>
        </w:rPr>
        <w:t>或</w:t>
      </w:r>
      <w:r>
        <w:rPr>
          <w:rFonts w:hint="eastAsia" w:eastAsia="仿宋_GB2312"/>
          <w:bCs/>
          <w:sz w:val="32"/>
        </w:rPr>
        <w:t>节能减排等方面取得显著成绩。</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十佳合理化建议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具备下列条件之一的，可推荐申报“十佳合理化建议”。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（1）符合合理化建议和技术改进范畴，产生出较大的经济效益，并具有国内同行先进水平和一定的推广价值；</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（2）经济效益经过科学计算，年节约或创造效益60万元以上，获得县（市）、局（公司）以上表彰；</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（3）推荐的合理化建议必须具备原始建议表，奖励审批表，效益计算准确，经主管部门同意。</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二</w:t>
      </w:r>
      <w:r>
        <w:rPr>
          <w:rFonts w:hint="eastAsia" w:ascii="仿宋" w:hAnsi="仿宋" w:eastAsia="仿宋"/>
          <w:b/>
          <w:color w:val="000000" w:themeColor="text1"/>
          <w:sz w:val="32"/>
          <w:szCs w:val="32"/>
          <w14:textFill>
            <w14:solidFill>
              <w14:schemeClr w14:val="tx1"/>
            </w14:solidFill>
          </w14:textFill>
        </w:rPr>
        <w:t>）徐州市劳模创新工作室优秀创新成果。</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徐州市劳模创新工作室优秀创新成果必须是</w:t>
      </w:r>
      <w:r>
        <w:rPr>
          <w:rFonts w:hint="eastAsia" w:ascii="仿宋" w:hAnsi="仿宋" w:eastAsia="仿宋"/>
          <w:sz w:val="32"/>
          <w:szCs w:val="32"/>
        </w:rPr>
        <w:t>我市范围内的劳模创新工作室在群众性技术攻关、技术革新和发明创造等方面取得的重大科技成果</w:t>
      </w:r>
      <w:r>
        <w:rPr>
          <w:rFonts w:hint="eastAsia" w:ascii="仿宋" w:hAnsi="仿宋" w:eastAsia="仿宋"/>
          <w:sz w:val="32"/>
          <w:szCs w:val="32"/>
          <w:lang w:eastAsia="zh-CN"/>
        </w:rPr>
        <w:t>，</w:t>
      </w:r>
      <w:r>
        <w:rPr>
          <w:rFonts w:hint="eastAsia" w:ascii="仿宋" w:hAnsi="仿宋" w:eastAsia="仿宋"/>
          <w:sz w:val="32"/>
          <w:szCs w:val="32"/>
          <w:lang w:val="en-US" w:eastAsia="zh-CN"/>
        </w:rPr>
        <w:t>且成果取得时间在</w:t>
      </w: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月1日至201</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年6月30日</w:t>
      </w:r>
      <w:r>
        <w:rPr>
          <w:rFonts w:hint="eastAsia" w:ascii="仿宋" w:hAnsi="仿宋" w:eastAsia="仿宋"/>
          <w:color w:val="000000" w:themeColor="text1"/>
          <w:sz w:val="32"/>
          <w:szCs w:val="32"/>
          <w:lang w:val="en-US" w:eastAsia="zh-CN"/>
          <w14:textFill>
            <w14:solidFill>
              <w14:schemeClr w14:val="tx1"/>
            </w14:solidFill>
          </w14:textFill>
        </w:rPr>
        <w:t>之间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sz w:val="32"/>
          <w:szCs w:val="32"/>
        </w:rPr>
        <w:t>第一完成人及主要参与人员须为劳模创新工作室成员。</w:t>
      </w:r>
      <w:r>
        <w:rPr>
          <w:rFonts w:hint="eastAsia" w:eastAsia="仿宋_GB2312"/>
          <w:sz w:val="32"/>
        </w:rPr>
        <w:t>已获得国家和省科技进步奖、企事业单位负责人、具有高级职称专业技术人员不参评；凡涉及国家机密、存在知识产权争议、医药类的成果不参评。政府投资或企业开发的项目不在评选范围，但由工会组织在上述项目中创新开发的技术成果，可以推荐申报。</w:t>
      </w:r>
      <w:r>
        <w:rPr>
          <w:rFonts w:hint="eastAsia" w:eastAsia="仿宋_GB2312"/>
          <w:sz w:val="32"/>
          <w:lang w:val="en-US" w:eastAsia="zh-CN"/>
        </w:rPr>
        <w:t>须</w:t>
      </w:r>
      <w:r>
        <w:rPr>
          <w:rFonts w:hint="eastAsia" w:ascii="仿宋" w:hAnsi="仿宋" w:eastAsia="仿宋"/>
          <w:color w:val="000000" w:themeColor="text1"/>
          <w:sz w:val="32"/>
          <w:szCs w:val="32"/>
          <w14:textFill>
            <w14:solidFill>
              <w14:schemeClr w14:val="tx1"/>
            </w14:solidFill>
          </w14:textFill>
        </w:rPr>
        <w:t>具备下列条件之一：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1.发明创造具有新颖性、先进性和实用性，并在本行业产生重大影响；</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2.创新技术、设计或改进工艺取得显著经济效益；</w:t>
      </w:r>
      <w:r>
        <w:rPr>
          <w:rFonts w:hint="eastAsia" w:ascii="仿宋" w:hAnsi="仿宋" w:eastAsia="仿宋"/>
          <w:color w:val="000000" w:themeColor="text1"/>
          <w:sz w:val="32"/>
          <w:szCs w:val="32"/>
          <w14:textFill>
            <w14:solidFill>
              <w14:schemeClr w14:val="tx1"/>
            </w14:solidFill>
          </w14:textFill>
        </w:rPr>
        <w:tab/>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3.研制开发的新产品、新工具达到国内先进水平并取得显著成效；</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4.对现有设备进行技术改造取得显著成效；</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5.围绕增强企业自主创新能力，使劳动生产率、产品质量显著提高等方面取得显著成绩；</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6.在企业节能减排，大力发展低碳经济、绿色经济、循环经济，加强环境保护和生态建设等方面取得显著成效；</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7.在其他方面取得显著成效。</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三</w:t>
      </w:r>
      <w:r>
        <w:rPr>
          <w:rFonts w:hint="eastAsia" w:ascii="仿宋" w:hAnsi="仿宋" w:eastAsia="仿宋"/>
          <w:b/>
          <w:color w:val="000000" w:themeColor="text1"/>
          <w:sz w:val="32"/>
          <w:szCs w:val="32"/>
          <w14:textFill>
            <w14:solidFill>
              <w14:schemeClr w14:val="tx1"/>
            </w14:solidFill>
          </w14:textFill>
        </w:rPr>
        <w:t>）徐州市重点工程创新竞赛功臣集体、功臣个人。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重点工程创新竞赛功臣集体、功臣个人必须是201</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年以来，认真执行党的路线方针政策，严格遵守国家法律法规，积极推动重点工程建设，为我市经济社会发展作出突出贡献，取得显著成绩的先进单位和先进职工，并具备下列条件：</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1</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功臣集体</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（1）积极组织开展立功竞赛活动，建立竞赛组织，制定立功竞赛方案和竞赛细则，把立功竞赛作为工程建设的重要组成部分，与工程建设同步筹划、组织和实施，职工参赛率高，竞赛活动取得明显成效；</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（2）大力宣传立功竞赛的目的、意义，广泛动员项目内建设、施工、设计、监理等参建单位及全体工程建设者参赛，实现全员、全过程参与；</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3）按照“一流工程质量、一流工程管理、一流文明施工”要求，紧紧围绕进度、质量安全、投资控制等工程建设的重点、难点，开展形式多样的对口赛、专项赛等各种行之有效的竞赛活动，促进重点工程建设，且所在重点工程建设的各项指标达到全市先进水平；</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（4）工程优良。牢固树立“质量意识、精品意识”，有健全的质量保证体系，严格执行有关规范规程，质量事故考核指标达到要求。所承担的建设工程质量合格率达100%，优良率达95%以上；</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（5）安全文明施工。认真落实各级安全生产责任制，严格安全生产操作规程，隐患排查、整改及时。建立良好的安全生产秩序和文明施工环境，设备事故考核指标达到要求，年度内无死亡责任事故发生；</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（6）执行工期。严格执行合同工期，按期完成形象进度和实物工程量，确保控制性节点如期完成。及时抓好管理人员和生产人员、建设人员的调配、培训，做好投产前的各项准备工作，按期或提前组织投产；</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（7）控制投资。建立健全投资控制责任制，大力优化设计，规范资金运作，加强管理，降低工程造价，同口径相比，工程决算不超预算；</w:t>
      </w:r>
    </w:p>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8）科技创新。组织开展劳动竞赛及合理化建议、节能减排、技术创新、技术攻关等活动，研究应用新技术、新工艺、新材料，广泛组织岗位培训、岗位练兵、技术比武，努力提高工程建设者的技术水平，以提高工程质量，加快工程进度，控制工程投资；</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（9）健全并严格执行廉政建设制度，重点工程项目内部事权、人权、财权规范有序、运作透明。劳动关系和谐稳定，没有违法违纪案件和劳动争议发生。</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2</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功臣个人</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（1）政治合格。认真学习、努力实践</w:t>
      </w:r>
      <w:r>
        <w:rPr>
          <w:rFonts w:ascii="仿宋" w:hAnsi="仿宋" w:eastAsia="仿宋"/>
          <w:color w:val="000000" w:themeColor="text1"/>
          <w:sz w:val="32"/>
          <w:szCs w:val="32"/>
          <w14:textFill>
            <w14:solidFill>
              <w14:schemeClr w14:val="tx1"/>
            </w14:solidFill>
          </w14:textFill>
        </w:rPr>
        <w:t>创新、协调、绿色、开放、共享五大发展理念</w:t>
      </w:r>
      <w:r>
        <w:rPr>
          <w:rFonts w:hint="eastAsia" w:ascii="仿宋" w:hAnsi="仿宋" w:eastAsia="仿宋"/>
          <w:color w:val="000000" w:themeColor="text1"/>
          <w:sz w:val="32"/>
          <w:szCs w:val="32"/>
          <w14:textFill>
            <w14:solidFill>
              <w14:schemeClr w14:val="tx1"/>
            </w14:solidFill>
          </w14:textFill>
        </w:rPr>
        <w:t>，全身心地投入到经济建设工作之中，模范执行国家的法律法规和</w:t>
      </w:r>
      <w:r>
        <w:rPr>
          <w:rFonts w:hint="eastAsia" w:ascii="仿宋" w:hAnsi="仿宋" w:eastAsia="仿宋"/>
          <w:color w:val="000000" w:themeColor="text1"/>
          <w:sz w:val="32"/>
          <w:szCs w:val="32"/>
          <w:lang w:val="en-US"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的各项规章制度，有良好的职业道德；</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（2）技术创新。在市重大工程设计或施工等方面，提出合理化建议并被采用，注重科技创新，技术攻关、技术创新成果显著；</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（3）爱岗敬业。有强烈的事业心和责任感，不怕艰苦，乐于奉献，团结协作，勇于创新，在本职岗位上做出显著成绩；</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（4）表现突出。在开源节流、降本增效、提高生产效率等方面，作出突出贡献；在工程技术疑难问题的解决中，有突出表现；</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（5）廉洁奉公。严于律己，不利用工程建设谋取私利，敢于抵制不正之风，敢于同不良现象作斗争；</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（6）贡献重大。在处置重大突发事件或消除安全隐患中，采取有效措施，避免人员伤亡或财产损失；</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（7）确保安全。安全意识强，严格执行安全操作规程，在生产安全工作中做出表率。</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凡违反国家法律、法规和政策，违反计划生育国策，近两年发生交通、火灾、设备等重大事故，发生重大安全事故、重大环保污染事故、重大治安事件、刑事案件，拖欠职工工资以及有其他侵犯职工群众合法权益行为的单位和责任人，不得推荐为候选对象。副处级以上领导干部(含非领导职务)不参加功臣个人评选</w:t>
      </w:r>
      <w:r>
        <w:rPr>
          <w:rFonts w:hint="eastAsia" w:ascii="仿宋" w:hAnsi="仿宋" w:eastAsia="仿宋"/>
          <w:color w:val="000000" w:themeColor="text1"/>
          <w:sz w:val="32"/>
          <w:szCs w:val="32"/>
          <w:lang w:eastAsia="zh-CN"/>
          <w14:textFill>
            <w14:solidFill>
              <w14:schemeClr w14:val="tx1"/>
            </w14:solidFill>
          </w14:textFill>
        </w:rPr>
        <w:t>。</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四</w:t>
      </w:r>
      <w:r>
        <w:rPr>
          <w:rFonts w:hint="eastAsia" w:ascii="仿宋" w:hAnsi="仿宋" w:eastAsia="仿宋"/>
          <w:b/>
          <w:color w:val="000000" w:themeColor="text1"/>
          <w:sz w:val="32"/>
          <w:szCs w:val="32"/>
          <w14:textFill>
            <w14:solidFill>
              <w14:schemeClr w14:val="tx1"/>
            </w14:solidFill>
          </w14:textFill>
        </w:rPr>
        <w:t>)徐州市职工</w:t>
      </w:r>
      <w:r>
        <w:rPr>
          <w:rFonts w:hint="eastAsia" w:ascii="仿宋" w:hAnsi="仿宋" w:eastAsia="仿宋"/>
          <w:b/>
          <w:color w:val="000000" w:themeColor="text1"/>
          <w:sz w:val="32"/>
          <w:szCs w:val="32"/>
          <w:lang w:val="en-US" w:eastAsia="zh-CN"/>
          <w14:textFill>
            <w14:solidFill>
              <w14:schemeClr w14:val="tx1"/>
            </w14:solidFill>
          </w14:textFill>
        </w:rPr>
        <w:t>技术</w:t>
      </w:r>
      <w:r>
        <w:rPr>
          <w:rFonts w:hint="eastAsia" w:ascii="仿宋" w:hAnsi="仿宋" w:eastAsia="仿宋"/>
          <w:b/>
          <w:color w:val="000000" w:themeColor="text1"/>
          <w:sz w:val="32"/>
          <w:szCs w:val="32"/>
          <w14:textFill>
            <w14:solidFill>
              <w14:schemeClr w14:val="tx1"/>
            </w14:solidFill>
          </w14:textFill>
        </w:rPr>
        <w:t>创新竞赛优秀组织单位。</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徐州市职工</w:t>
      </w:r>
      <w:r>
        <w:rPr>
          <w:rFonts w:hint="eastAsia" w:ascii="仿宋" w:hAnsi="仿宋" w:eastAsia="仿宋"/>
          <w:color w:val="000000" w:themeColor="text1"/>
          <w:sz w:val="32"/>
          <w:szCs w:val="32"/>
          <w:lang w:val="en-US" w:eastAsia="zh-CN"/>
          <w14:textFill>
            <w14:solidFill>
              <w14:schemeClr w14:val="tx1"/>
            </w14:solidFill>
          </w14:textFill>
        </w:rPr>
        <w:t>技术</w:t>
      </w:r>
      <w:r>
        <w:rPr>
          <w:rFonts w:hint="eastAsia" w:ascii="仿宋" w:hAnsi="仿宋" w:eastAsia="仿宋"/>
          <w:color w:val="000000" w:themeColor="text1"/>
          <w:sz w:val="32"/>
          <w:szCs w:val="32"/>
          <w14:textFill>
            <w14:solidFill>
              <w14:schemeClr w14:val="tx1"/>
            </w14:solidFill>
          </w14:textFill>
        </w:rPr>
        <w:t>创新竞赛</w:t>
      </w:r>
      <w:r>
        <w:rPr>
          <w:rFonts w:hint="eastAsia" w:ascii="仿宋" w:hAnsi="仿宋" w:eastAsia="仿宋"/>
          <w:color w:val="000000" w:themeColor="text1"/>
          <w:sz w:val="32"/>
          <w:szCs w:val="32"/>
          <w:lang w:val="en-US" w:eastAsia="zh-CN"/>
          <w14:textFill>
            <w14:solidFill>
              <w14:schemeClr w14:val="tx1"/>
            </w14:solidFill>
          </w14:textFill>
        </w:rPr>
        <w:t>优秀</w:t>
      </w:r>
      <w:r>
        <w:rPr>
          <w:rFonts w:hint="eastAsia" w:ascii="仿宋" w:hAnsi="仿宋" w:eastAsia="仿宋"/>
          <w:color w:val="000000" w:themeColor="text1"/>
          <w:sz w:val="32"/>
          <w:szCs w:val="32"/>
          <w14:textFill>
            <w14:solidFill>
              <w14:schemeClr w14:val="tx1"/>
            </w14:solidFill>
          </w14:textFill>
        </w:rPr>
        <w:t>组织单位必须是</w:t>
      </w:r>
      <w:r>
        <w:rPr>
          <w:rFonts w:hint="eastAsia" w:ascii="仿宋" w:hAnsi="仿宋" w:eastAsia="仿宋"/>
          <w:color w:val="000000" w:themeColor="text1"/>
          <w:sz w:val="32"/>
          <w:szCs w:val="32"/>
          <w:lang w:val="en-US" w:eastAsia="zh-CN"/>
          <w14:textFill>
            <w14:solidFill>
              <w14:schemeClr w14:val="tx1"/>
            </w14:solidFill>
          </w14:textFill>
        </w:rPr>
        <w:t>认真落实2017年全市职工技术创新竞赛部署，按照创新竞赛方案要求，积极组织参与市级竞赛活动，创新开展本级竞赛并</w:t>
      </w:r>
      <w:r>
        <w:rPr>
          <w:rFonts w:hint="eastAsia" w:ascii="仿宋" w:hAnsi="仿宋" w:eastAsia="仿宋"/>
          <w:color w:val="000000" w:themeColor="text1"/>
          <w:sz w:val="32"/>
          <w:szCs w:val="32"/>
          <w14:textFill>
            <w14:solidFill>
              <w14:schemeClr w14:val="tx1"/>
            </w14:solidFill>
          </w14:textFill>
        </w:rPr>
        <w:t>取得</w:t>
      </w:r>
      <w:r>
        <w:rPr>
          <w:rFonts w:hint="eastAsia" w:ascii="仿宋" w:hAnsi="仿宋" w:eastAsia="仿宋"/>
          <w:color w:val="000000" w:themeColor="text1"/>
          <w:sz w:val="32"/>
          <w:szCs w:val="32"/>
          <w:lang w:val="en-US" w:eastAsia="zh-CN"/>
          <w14:textFill>
            <w14:solidFill>
              <w14:schemeClr w14:val="tx1"/>
            </w14:solidFill>
          </w14:textFill>
        </w:rPr>
        <w:t>显著成效的先进单位，</w:t>
      </w:r>
      <w:r>
        <w:rPr>
          <w:rFonts w:hint="eastAsia" w:ascii="仿宋" w:hAnsi="仿宋" w:eastAsia="仿宋"/>
          <w:color w:val="000000" w:themeColor="text1"/>
          <w:sz w:val="32"/>
          <w:szCs w:val="32"/>
          <w14:textFill>
            <w14:solidFill>
              <w14:schemeClr w14:val="tx1"/>
            </w14:solidFill>
          </w14:textFill>
        </w:rPr>
        <w:t>并具备以下条件：</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1.组织机构健全。成立本级竞赛活动领导小组，制定具体可行的竞赛实施方案，完善竞赛激励机制，选取创新攻关项目精准，精心组织各类竞赛活动并取得实效；</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2.竞赛形式新颖。组织开展的竞赛活动形式活、题意新、操作性强，对竞赛对象、内容、形式、范围等方面积极创新，在竞赛过程中涌现出一批职工创新成果，并加以推广转化；</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竞赛活动经常。认真落实上级竞赛部署，积极参加上级组织的各类竞赛活动，特别是参加全市十大行业职工技术创新竞赛活动经常，紧密结合本单位、本系统、本行业实际情况，联合相关部门广泛开展职工技术创新竞赛活动；</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4.宣传氛围浓厚。利用各类媒体资源大力宣传竞赛成效，在市以上平台进行宣传报道的优先推荐，并产生一定的社会影响力；</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5.遵守勤政廉洁规定。</w:t>
      </w:r>
      <w:r>
        <w:rPr>
          <w:rFonts w:hint="default" w:ascii="仿宋" w:hAnsi="仿宋" w:eastAsia="仿宋"/>
          <w:color w:val="000000" w:themeColor="text1"/>
          <w:sz w:val="32"/>
          <w:szCs w:val="32"/>
          <w:lang w:val="en-US" w:eastAsia="zh-CN"/>
          <w14:textFill>
            <w14:solidFill>
              <w14:schemeClr w14:val="tx1"/>
            </w14:solidFill>
          </w14:textFill>
        </w:rPr>
        <w:t>认真贯彻落实“</w:t>
      </w:r>
      <w:r>
        <w:rPr>
          <w:rFonts w:hint="default" w:ascii="仿宋" w:hAnsi="仿宋" w:eastAsia="仿宋"/>
          <w:color w:val="000000" w:themeColor="text1"/>
          <w:sz w:val="32"/>
          <w:szCs w:val="32"/>
          <w:lang w:val="en-US" w:eastAsia="zh-CN"/>
          <w14:textFill>
            <w14:solidFill>
              <w14:schemeClr w14:val="tx1"/>
            </w14:solidFill>
          </w14:textFill>
        </w:rPr>
        <w:fldChar w:fldCharType="begin"/>
      </w:r>
      <w:r>
        <w:rPr>
          <w:rFonts w:hint="default" w:ascii="仿宋" w:hAnsi="仿宋" w:eastAsia="仿宋"/>
          <w:color w:val="000000" w:themeColor="text1"/>
          <w:sz w:val="32"/>
          <w:szCs w:val="32"/>
          <w:lang w:val="en-US" w:eastAsia="zh-CN"/>
          <w14:textFill>
            <w14:solidFill>
              <w14:schemeClr w14:val="tx1"/>
            </w14:solidFill>
          </w14:textFill>
        </w:rPr>
        <w:instrText xml:space="preserve"> HYPERLINK "https://www.baidu.com/s?wd=%E5%85%AB%E9%A1%B9%E8%A7%84%E5%AE%9A&amp;tn=44039180_cpr&amp;fenlei=mv6quAkxTZn0IZRqIHckPjm4nH00T1dhnyu9PhRYnyfLnhnvmvck0ZwV5Hcvrjm3rH6sPfKWUMw85HfYnjn4nH6sgvPsT6KdThsqpZwYTjCEQLGCpyw9Uz4Bmy-bIi4WUvYETgN-TLwGUv3EnHmvrjb4rj0sP1fvPW0dP1cvPs" \t "https://zhidao.baidu.com/question/_blank" </w:instrText>
      </w:r>
      <w:r>
        <w:rPr>
          <w:rFonts w:hint="default" w:ascii="仿宋" w:hAnsi="仿宋" w:eastAsia="仿宋"/>
          <w:color w:val="000000" w:themeColor="text1"/>
          <w:sz w:val="32"/>
          <w:szCs w:val="32"/>
          <w:lang w:val="en-US" w:eastAsia="zh-CN"/>
          <w14:textFill>
            <w14:solidFill>
              <w14:schemeClr w14:val="tx1"/>
            </w14:solidFill>
          </w14:textFill>
        </w:rPr>
        <w:fldChar w:fldCharType="separate"/>
      </w:r>
      <w:r>
        <w:rPr>
          <w:rFonts w:hint="default" w:ascii="仿宋" w:hAnsi="仿宋" w:eastAsia="仿宋"/>
          <w:color w:val="000000" w:themeColor="text1"/>
          <w:sz w:val="32"/>
          <w:szCs w:val="32"/>
          <w:lang w:val="en-US" w:eastAsia="zh-CN"/>
          <w14:textFill>
            <w14:solidFill>
              <w14:schemeClr w14:val="tx1"/>
            </w14:solidFill>
          </w14:textFill>
        </w:rPr>
        <w:t>八项规定</w:t>
      </w:r>
      <w:r>
        <w:rPr>
          <w:rFonts w:hint="default" w:ascii="仿宋" w:hAnsi="仿宋" w:eastAsia="仿宋"/>
          <w:color w:val="000000" w:themeColor="text1"/>
          <w:sz w:val="32"/>
          <w:szCs w:val="32"/>
          <w:lang w:val="en-US" w:eastAsia="zh-CN"/>
          <w14:textFill>
            <w14:solidFill>
              <w14:schemeClr w14:val="tx1"/>
            </w14:solidFill>
          </w14:textFill>
        </w:rPr>
        <w:fldChar w:fldCharType="end"/>
      </w:r>
      <w:r>
        <w:rPr>
          <w:rFonts w:hint="default"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，严格</w:t>
      </w:r>
      <w:r>
        <w:rPr>
          <w:rFonts w:hint="default" w:ascii="仿宋" w:hAnsi="仿宋" w:eastAsia="仿宋"/>
          <w:color w:val="000000" w:themeColor="text1"/>
          <w:sz w:val="32"/>
          <w:szCs w:val="32"/>
          <w:lang w:val="en-US" w:eastAsia="zh-CN"/>
          <w14:textFill>
            <w14:solidFill>
              <w14:schemeClr w14:val="tx1"/>
            </w14:solidFill>
          </w14:textFill>
        </w:rPr>
        <w:t>落实</w:t>
      </w:r>
      <w:r>
        <w:rPr>
          <w:rFonts w:hint="default" w:ascii="仿宋" w:hAnsi="仿宋" w:eastAsia="仿宋"/>
          <w:color w:val="000000" w:themeColor="text1"/>
          <w:sz w:val="32"/>
          <w:szCs w:val="32"/>
          <w:lang w:val="en-US" w:eastAsia="zh-CN"/>
          <w14:textFill>
            <w14:solidFill>
              <w14:schemeClr w14:val="tx1"/>
            </w14:solidFill>
          </w14:textFill>
        </w:rPr>
        <w:fldChar w:fldCharType="begin"/>
      </w:r>
      <w:r>
        <w:rPr>
          <w:rFonts w:hint="default" w:ascii="仿宋" w:hAnsi="仿宋" w:eastAsia="仿宋"/>
          <w:color w:val="000000" w:themeColor="text1"/>
          <w:sz w:val="32"/>
          <w:szCs w:val="32"/>
          <w:lang w:val="en-US" w:eastAsia="zh-CN"/>
          <w14:textFill>
            <w14:solidFill>
              <w14:schemeClr w14:val="tx1"/>
            </w14:solidFill>
          </w14:textFill>
        </w:rPr>
        <w:instrText xml:space="preserve"> HYPERLINK "https://www.baidu.com/s?wd=%E5%85%9A%E9%A3%8E%E5%BB%89%E6%94%BF%E5%BB%BA%E8%AE%BE%E8%B4%A3%E4%BB%BB%E5%88%B6&amp;tn=44039180_cpr&amp;fenlei=mv6quAkxTZn0IZRqIHckPjm4nH00T1dhnyu9PhRYnyfLnhnvmvck0ZwV5Hcvrjm3rH6sPfKWUMw85HfYnjn4nH6sgvPsT6KdThsqpZwYTjCEQLGCpyw9Uz4Bmy-bIi4WUvYETgN-TLwGUv3EnHmvrjb4rj0sP1fvPW0dP1cvPs" \t "https://zhidao.baidu.com/question/_blank" </w:instrText>
      </w:r>
      <w:r>
        <w:rPr>
          <w:rFonts w:hint="default" w:ascii="仿宋" w:hAnsi="仿宋" w:eastAsia="仿宋"/>
          <w:color w:val="000000" w:themeColor="text1"/>
          <w:sz w:val="32"/>
          <w:szCs w:val="32"/>
          <w:lang w:val="en-US" w:eastAsia="zh-CN"/>
          <w14:textFill>
            <w14:solidFill>
              <w14:schemeClr w14:val="tx1"/>
            </w14:solidFill>
          </w14:textFill>
        </w:rPr>
        <w:fldChar w:fldCharType="separate"/>
      </w:r>
      <w:r>
        <w:rPr>
          <w:rFonts w:hint="default" w:ascii="仿宋" w:hAnsi="仿宋" w:eastAsia="仿宋"/>
          <w:color w:val="000000" w:themeColor="text1"/>
          <w:sz w:val="32"/>
          <w:szCs w:val="32"/>
          <w:lang w:val="en-US" w:eastAsia="zh-CN"/>
          <w14:textFill>
            <w14:solidFill>
              <w14:schemeClr w14:val="tx1"/>
            </w14:solidFill>
          </w14:textFill>
        </w:rPr>
        <w:t>党风廉政建设</w:t>
      </w:r>
      <w:r>
        <w:rPr>
          <w:rFonts w:hint="eastAsia" w:ascii="仿宋" w:hAnsi="仿宋" w:eastAsia="仿宋"/>
          <w:color w:val="000000" w:themeColor="text1"/>
          <w:sz w:val="32"/>
          <w:szCs w:val="32"/>
          <w:lang w:val="en-US" w:eastAsia="zh-CN"/>
          <w14:textFill>
            <w14:solidFill>
              <w14:schemeClr w14:val="tx1"/>
            </w14:solidFill>
          </w14:textFill>
        </w:rPr>
        <w:t>制度</w:t>
      </w:r>
      <w:r>
        <w:rPr>
          <w:rFonts w:hint="default" w:ascii="仿宋" w:hAnsi="仿宋" w:eastAsia="仿宋"/>
          <w:color w:val="000000" w:themeColor="text1"/>
          <w:sz w:val="32"/>
          <w:szCs w:val="32"/>
          <w:lang w:val="en-US" w:eastAsia="zh-CN"/>
          <w14:textFill>
            <w14:solidFill>
              <w14:schemeClr w14:val="tx1"/>
            </w14:solidFill>
          </w14:textFill>
        </w:rPr>
        <w:fldChar w:fldCharType="end"/>
      </w:r>
      <w:r>
        <w:rPr>
          <w:rFonts w:hint="eastAsia" w:ascii="仿宋" w:hAnsi="仿宋" w:eastAsia="仿宋"/>
          <w:color w:val="000000" w:themeColor="text1"/>
          <w:sz w:val="32"/>
          <w:szCs w:val="32"/>
          <w:lang w:val="en-US" w:eastAsia="zh-CN"/>
          <w14:textFill>
            <w14:solidFill>
              <w14:schemeClr w14:val="tx1"/>
            </w14:solidFill>
          </w14:textFill>
        </w:rPr>
        <w:t>。坚持公平、公开、公正和勤俭节约、绿色环保、低碳节能的原则办赛。</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、要求</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各单位</w:t>
      </w:r>
      <w:r>
        <w:rPr>
          <w:rFonts w:hint="eastAsia" w:ascii="仿宋" w:hAnsi="仿宋" w:eastAsia="仿宋"/>
          <w:color w:val="000000" w:themeColor="text1"/>
          <w:sz w:val="32"/>
          <w:szCs w:val="32"/>
          <w:lang w:val="en-US" w:eastAsia="zh-CN"/>
          <w14:textFill>
            <w14:solidFill>
              <w14:schemeClr w14:val="tx1"/>
            </w14:solidFill>
          </w14:textFill>
        </w:rPr>
        <w:t>领导高度重视，严格</w:t>
      </w:r>
      <w:r>
        <w:rPr>
          <w:rFonts w:hint="eastAsia" w:ascii="仿宋" w:hAnsi="仿宋" w:eastAsia="仿宋"/>
          <w:color w:val="000000" w:themeColor="text1"/>
          <w:sz w:val="32"/>
          <w:szCs w:val="32"/>
          <w14:textFill>
            <w14:solidFill>
              <w14:schemeClr w14:val="tx1"/>
            </w14:solidFill>
          </w14:textFill>
        </w:rPr>
        <w:t>按照</w:t>
      </w:r>
      <w:r>
        <w:rPr>
          <w:rFonts w:hint="eastAsia" w:ascii="仿宋" w:hAnsi="仿宋" w:eastAsia="仿宋"/>
          <w:color w:val="000000" w:themeColor="text1"/>
          <w:sz w:val="32"/>
          <w:szCs w:val="32"/>
          <w:lang w:val="en-US" w:eastAsia="zh-CN"/>
          <w14:textFill>
            <w14:solidFill>
              <w14:schemeClr w14:val="tx1"/>
            </w14:solidFill>
          </w14:textFill>
        </w:rPr>
        <w:t>评选</w:t>
      </w:r>
      <w:r>
        <w:rPr>
          <w:rFonts w:hint="eastAsia" w:ascii="仿宋" w:hAnsi="仿宋" w:eastAsia="仿宋"/>
          <w:color w:val="000000" w:themeColor="text1"/>
          <w:sz w:val="32"/>
          <w:szCs w:val="32"/>
          <w14:textFill>
            <w14:solidFill>
              <w14:schemeClr w14:val="tx1"/>
            </w14:solidFill>
          </w14:textFill>
        </w:rPr>
        <w:t>要求，</w:t>
      </w:r>
      <w:r>
        <w:rPr>
          <w:rFonts w:hint="eastAsia" w:ascii="仿宋" w:hAnsi="仿宋" w:eastAsia="仿宋"/>
          <w:color w:val="000000" w:themeColor="text1"/>
          <w:sz w:val="32"/>
          <w:szCs w:val="32"/>
          <w:lang w:val="en-US" w:eastAsia="zh-CN"/>
          <w14:textFill>
            <w14:solidFill>
              <w14:schemeClr w14:val="tx1"/>
            </w14:solidFill>
          </w14:textFill>
        </w:rPr>
        <w:t>认真</w:t>
      </w:r>
      <w:r>
        <w:rPr>
          <w:rFonts w:hint="eastAsia" w:ascii="仿宋" w:hAnsi="仿宋" w:eastAsia="仿宋"/>
          <w:color w:val="000000" w:themeColor="text1"/>
          <w:sz w:val="32"/>
          <w:szCs w:val="32"/>
          <w14:textFill>
            <w14:solidFill>
              <w14:schemeClr w14:val="tx1"/>
            </w14:solidFill>
          </w14:textFill>
        </w:rPr>
        <w:t>组织开展创新竞赛活动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对上报的各类评选材料进行严格审查并签字盖章后上报（</w:t>
      </w:r>
      <w:r>
        <w:rPr>
          <w:rFonts w:hint="eastAsia" w:ascii="仿宋" w:hAnsi="仿宋" w:eastAsia="仿宋"/>
          <w:color w:val="000000" w:themeColor="text1"/>
          <w:sz w:val="32"/>
          <w:szCs w:val="32"/>
          <w14:textFill>
            <w14:solidFill>
              <w14:schemeClr w14:val="tx1"/>
            </w14:solidFill>
          </w14:textFill>
        </w:rPr>
        <w:t>上报的各类材料需报纸质版</w:t>
      </w:r>
      <w:r>
        <w:rPr>
          <w:rFonts w:hint="eastAsia" w:ascii="仿宋" w:hAnsi="仿宋" w:eastAsia="仿宋"/>
          <w:color w:val="000000" w:themeColor="text1"/>
          <w:sz w:val="32"/>
          <w:szCs w:val="32"/>
          <w:lang w:val="en-US" w:eastAsia="zh-CN"/>
          <w14:textFill>
            <w14:solidFill>
              <w14:schemeClr w14:val="tx1"/>
            </w14:solidFill>
          </w14:textFill>
        </w:rPr>
        <w:t>和</w:t>
      </w:r>
      <w:r>
        <w:rPr>
          <w:rFonts w:hint="eastAsia" w:ascii="仿宋" w:hAnsi="仿宋" w:eastAsia="仿宋"/>
          <w:color w:val="000000" w:themeColor="text1"/>
          <w:sz w:val="32"/>
          <w:szCs w:val="32"/>
          <w14:textFill>
            <w14:solidFill>
              <w14:schemeClr w14:val="tx1"/>
            </w14:solidFill>
          </w14:textFill>
        </w:rPr>
        <w:t>电子版</w:t>
      </w:r>
      <w:r>
        <w:rPr>
          <w:rFonts w:hint="eastAsia" w:ascii="仿宋" w:hAnsi="仿宋" w:eastAsia="仿宋"/>
          <w:color w:val="000000" w:themeColor="text1"/>
          <w:sz w:val="32"/>
          <w:szCs w:val="32"/>
          <w:lang w:val="en-US" w:eastAsia="zh-CN"/>
          <w14:textFill>
            <w14:solidFill>
              <w14:schemeClr w14:val="tx1"/>
            </w14:solidFill>
          </w14:textFill>
        </w:rPr>
        <w:t>）。</w:t>
      </w:r>
    </w:p>
    <w:p>
      <w:pPr>
        <w:ind w:firstLine="640" w:firstLineChars="200"/>
        <w:rPr>
          <w:rFonts w:ascii="仿宋" w:hAnsi="仿宋" w:eastAsia="仿宋"/>
          <w:color w:val="FF0000"/>
          <w:sz w:val="32"/>
          <w:szCs w:val="32"/>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功臣集体和个人每个单位各推荐1项，其他</w:t>
      </w:r>
      <w:r>
        <w:rPr>
          <w:rFonts w:hint="eastAsia" w:ascii="仿宋" w:hAnsi="仿宋" w:eastAsia="仿宋"/>
          <w:color w:val="000000" w:themeColor="text1"/>
          <w:sz w:val="32"/>
          <w:szCs w:val="32"/>
          <w14:textFill>
            <w14:solidFill>
              <w14:schemeClr w14:val="tx1"/>
            </w14:solidFill>
          </w14:textFill>
        </w:rPr>
        <w:t>评选项目</w:t>
      </w:r>
      <w:r>
        <w:rPr>
          <w:rFonts w:hint="eastAsia" w:ascii="仿宋" w:hAnsi="仿宋" w:eastAsia="仿宋"/>
          <w:color w:val="000000" w:themeColor="text1"/>
          <w:sz w:val="32"/>
          <w:szCs w:val="32"/>
          <w:lang w:val="en-US" w:eastAsia="zh-CN"/>
          <w14:textFill>
            <w14:solidFill>
              <w14:schemeClr w14:val="tx1"/>
            </w14:solidFill>
          </w14:textFill>
        </w:rPr>
        <w:t>各</w:t>
      </w:r>
      <w:r>
        <w:rPr>
          <w:rFonts w:hint="eastAsia" w:ascii="仿宋" w:hAnsi="仿宋" w:eastAsia="仿宋"/>
          <w:color w:val="000000" w:themeColor="text1"/>
          <w:sz w:val="32"/>
          <w:szCs w:val="32"/>
          <w14:textFill>
            <w14:solidFill>
              <w14:schemeClr w14:val="tx1"/>
            </w14:solidFill>
          </w14:textFill>
        </w:rPr>
        <w:t>推荐</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填写相应的竞赛项目申报表和汇总表一式二份（样表见附件，可在徐州工会网下载）</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并对推荐项目按照优先次序排序</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推荐的</w:t>
      </w:r>
      <w:r>
        <w:rPr>
          <w:rFonts w:hint="eastAsia" w:ascii="仿宋" w:hAnsi="仿宋" w:eastAsia="仿宋"/>
          <w:color w:val="000000" w:themeColor="text1"/>
          <w:sz w:val="32"/>
          <w14:textFill>
            <w14:solidFill>
              <w14:schemeClr w14:val="tx1"/>
            </w14:solidFill>
          </w14:textFill>
        </w:rPr>
        <w:t>徐州市职工“十大科技创新成果</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、“十大先进操作法”、“十佳合理化建议”和徐州市劳模创新工作室优秀创新成果需</w:t>
      </w:r>
      <w:r>
        <w:rPr>
          <w:rFonts w:hint="eastAsia" w:ascii="仿宋_GB2312" w:eastAsia="仿宋_GB2312"/>
          <w:bCs/>
          <w:color w:val="000000"/>
          <w:sz w:val="32"/>
          <w:szCs w:val="21"/>
          <w:lang w:val="en-US" w:eastAsia="zh-CN"/>
        </w:rPr>
        <w:t>提供</w:t>
      </w:r>
      <w:r>
        <w:rPr>
          <w:rFonts w:hint="eastAsia" w:ascii="仿宋_GB2312" w:eastAsia="仿宋_GB2312"/>
          <w:color w:val="000000"/>
          <w:sz w:val="32"/>
          <w:szCs w:val="21"/>
        </w:rPr>
        <w:t>（1）知识产权证明（专利证书、软件登记证书等）或科技创新报告复印件；（2）相关评价证明（鉴定证书或鉴定报告、项目验收报告、新产品证书等）复印件；（3）研发报告（含用户使用反馈意见）复印件；（4）成果获奖证书或获奖证明材料复印件；（5）成果被转让单位证明材料；（6）企业财务部门出具的证明成果转化所创造效益的材料；（7）企业行政出具的证明成果实施、推广、应用情况的材料；（8）“成果简介”及“成果详细资料”；（9）能够证明成果的其它材料</w:t>
      </w:r>
      <w:r>
        <w:rPr>
          <w:rFonts w:hint="eastAsia" w:ascii="仿宋_GB2312" w:eastAsia="仿宋_GB2312"/>
          <w:color w:val="000000"/>
          <w:sz w:val="32"/>
          <w:szCs w:val="21"/>
          <w:lang w:eastAsia="zh-CN"/>
        </w:rPr>
        <w:t>，</w:t>
      </w:r>
      <w:r>
        <w:rPr>
          <w:rFonts w:hint="eastAsia" w:ascii="仿宋_GB2312" w:eastAsia="仿宋_GB2312"/>
          <w:bCs/>
          <w:color w:val="000000"/>
          <w:sz w:val="32"/>
          <w:szCs w:val="21"/>
          <w:lang w:val="en-US" w:eastAsia="zh-CN"/>
        </w:rPr>
        <w:t>并附在申报登记表后面装订成册。</w:t>
      </w:r>
    </w:p>
    <w:p>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w:t>
      </w:r>
      <w:r>
        <w:rPr>
          <w:rFonts w:hint="eastAsia" w:ascii="仿宋_GB2312" w:eastAsia="仿宋_GB2312"/>
          <w:color w:val="000000"/>
          <w:sz w:val="32"/>
          <w:szCs w:val="21"/>
        </w:rPr>
        <w:t>推荐的徐州市重点工程创新竞赛功臣集体、功臣个人，徐州市职工</w:t>
      </w:r>
      <w:r>
        <w:rPr>
          <w:rFonts w:hint="eastAsia" w:ascii="仿宋_GB2312" w:eastAsia="仿宋_GB2312"/>
          <w:color w:val="000000"/>
          <w:sz w:val="32"/>
          <w:szCs w:val="21"/>
          <w:lang w:val="en-US" w:eastAsia="zh-CN"/>
        </w:rPr>
        <w:t>技术</w:t>
      </w:r>
      <w:r>
        <w:rPr>
          <w:rFonts w:hint="eastAsia" w:ascii="仿宋_GB2312" w:eastAsia="仿宋_GB2312"/>
          <w:color w:val="000000"/>
          <w:sz w:val="32"/>
          <w:szCs w:val="21"/>
        </w:rPr>
        <w:t>创新竞赛优秀组织单位需上报2000字的先进事迹材料一式一份。</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所有评选材料须在2017年10月25</w:t>
      </w:r>
      <w:r>
        <w:rPr>
          <w:rFonts w:hint="eastAsia" w:ascii="仿宋" w:hAnsi="仿宋" w:eastAsia="仿宋"/>
          <w:color w:val="000000" w:themeColor="text1"/>
          <w:sz w:val="32"/>
          <w:szCs w:val="32"/>
          <w14:textFill>
            <w14:solidFill>
              <w14:schemeClr w14:val="tx1"/>
            </w14:solidFill>
          </w14:textFill>
        </w:rPr>
        <w:t>日</w:t>
      </w:r>
      <w:r>
        <w:rPr>
          <w:rFonts w:hint="eastAsia" w:ascii="仿宋" w:hAnsi="仿宋" w:eastAsia="仿宋"/>
          <w:color w:val="000000" w:themeColor="text1"/>
          <w:sz w:val="32"/>
          <w:szCs w:val="32"/>
          <w:lang w:val="en-US" w:eastAsia="zh-CN"/>
          <w14:textFill>
            <w14:solidFill>
              <w14:schemeClr w14:val="tx1"/>
            </w14:solidFill>
          </w14:textFill>
        </w:rPr>
        <w:t>前</w:t>
      </w:r>
      <w:r>
        <w:rPr>
          <w:rFonts w:hint="eastAsia" w:ascii="仿宋" w:hAnsi="仿宋" w:eastAsia="仿宋"/>
          <w:color w:val="000000" w:themeColor="text1"/>
          <w:sz w:val="32"/>
          <w:szCs w:val="32"/>
          <w14:textFill>
            <w14:solidFill>
              <w14:schemeClr w14:val="tx1"/>
            </w14:solidFill>
          </w14:textFill>
        </w:rPr>
        <w:t>上报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逾期未报的，将不列入本次评选表彰范围。</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徐州市总工会经济技术部邮箱：</w:t>
      </w:r>
      <w:r>
        <w:fldChar w:fldCharType="begin"/>
      </w:r>
      <w:r>
        <w:instrText xml:space="preserve"> HYPERLINK "mailto:xzghscb@163.com" </w:instrText>
      </w:r>
      <w:r>
        <w:fldChar w:fldCharType="separate"/>
      </w:r>
      <w:r>
        <w:rPr>
          <w:rStyle w:val="6"/>
          <w:rFonts w:hint="eastAsia" w:ascii="仿宋" w:hAnsi="仿宋" w:eastAsia="仿宋"/>
          <w:color w:val="000000" w:themeColor="text1"/>
          <w:sz w:val="32"/>
          <w:szCs w:val="32"/>
          <w14:textFill>
            <w14:solidFill>
              <w14:schemeClr w14:val="tx1"/>
            </w14:solidFill>
          </w14:textFill>
        </w:rPr>
        <w:t>xzghscb@163.com</w:t>
      </w:r>
      <w:r>
        <w:rPr>
          <w:rStyle w:val="6"/>
          <w:rFonts w:hint="eastAsia" w:ascii="仿宋" w:hAnsi="仿宋" w:eastAsia="仿宋"/>
          <w:color w:val="000000" w:themeColor="text1"/>
          <w:sz w:val="32"/>
          <w:szCs w:val="32"/>
          <w14:textFill>
            <w14:solidFill>
              <w14:schemeClr w14:val="tx1"/>
            </w14:solidFill>
          </w14:textFill>
        </w:rPr>
        <w:fldChar w:fldCharType="end"/>
      </w:r>
      <w:r>
        <w:rPr>
          <w:rFonts w:hint="eastAsia"/>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联系人：李娅荻  80805613。</w:t>
      </w:r>
    </w:p>
    <w:p>
      <w:pPr>
        <w:ind w:left="1918" w:leftChars="304" w:hanging="1280" w:hanging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附件：1.</w:t>
      </w:r>
      <w:r>
        <w:rPr>
          <w:rFonts w:hint="eastAsia" w:ascii="仿宋" w:hAnsi="仿宋" w:eastAsia="仿宋"/>
          <w:color w:val="000000" w:themeColor="text1"/>
          <w:sz w:val="32"/>
          <w:szCs w:val="32"/>
          <w:lang w:val="en-US" w:eastAsia="zh-CN"/>
          <w14:textFill>
            <w14:solidFill>
              <w14:schemeClr w14:val="tx1"/>
            </w14:solidFill>
          </w14:textFill>
        </w:rPr>
        <w:t>2017年</w:t>
      </w:r>
      <w:r>
        <w:rPr>
          <w:rFonts w:hint="eastAsia" w:ascii="仿宋" w:hAnsi="仿宋" w:eastAsia="仿宋"/>
          <w:color w:val="000000" w:themeColor="text1"/>
          <w:sz w:val="32"/>
          <w:szCs w:val="32"/>
          <w14:textFill>
            <w14:solidFill>
              <w14:schemeClr w14:val="tx1"/>
            </w14:solidFill>
          </w14:textFill>
        </w:rPr>
        <w:t>徐州市职工科学技术创新竞赛职工“十大科技创新成果”、“十大先进操作法”、“十佳合理化建议”申报汇总表</w:t>
      </w:r>
    </w:p>
    <w:p>
      <w:pPr>
        <w:ind w:left="1918" w:leftChars="304" w:hanging="1280" w:hanging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2017年</w:t>
      </w:r>
      <w:r>
        <w:rPr>
          <w:rFonts w:hint="eastAsia" w:ascii="仿宋" w:hAnsi="仿宋" w:eastAsia="仿宋"/>
          <w:color w:val="000000" w:themeColor="text1"/>
          <w:sz w:val="32"/>
          <w:szCs w:val="32"/>
          <w14:textFill>
            <w14:solidFill>
              <w14:schemeClr w14:val="tx1"/>
            </w14:solidFill>
          </w14:textFill>
        </w:rPr>
        <w:t>徐州市职工十大科技创新成果申报登记表</w:t>
      </w:r>
    </w:p>
    <w:p>
      <w:pPr>
        <w:ind w:firstLine="1600" w:firstLineChars="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2017年</w:t>
      </w:r>
      <w:r>
        <w:rPr>
          <w:rFonts w:hint="eastAsia" w:ascii="仿宋" w:hAnsi="仿宋" w:eastAsia="仿宋"/>
          <w:color w:val="000000" w:themeColor="text1"/>
          <w:sz w:val="32"/>
          <w:szCs w:val="32"/>
          <w14:textFill>
            <w14:solidFill>
              <w14:schemeClr w14:val="tx1"/>
            </w14:solidFill>
          </w14:textFill>
        </w:rPr>
        <w:t>徐州市职工十大先进操作法申报登记表</w:t>
      </w:r>
    </w:p>
    <w:p>
      <w:pPr>
        <w:ind w:firstLine="1600" w:firstLineChars="5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2017年</w:t>
      </w:r>
      <w:r>
        <w:rPr>
          <w:rFonts w:hint="eastAsia" w:ascii="仿宋" w:hAnsi="仿宋" w:eastAsia="仿宋"/>
          <w:color w:val="000000" w:themeColor="text1"/>
          <w:sz w:val="32"/>
          <w:szCs w:val="32"/>
          <w14:textFill>
            <w14:solidFill>
              <w14:schemeClr w14:val="tx1"/>
            </w14:solidFill>
          </w14:textFill>
        </w:rPr>
        <w:t>徐州市职工十佳合理化建议申报登记表</w:t>
      </w:r>
    </w:p>
    <w:p>
      <w:pPr>
        <w:ind w:firstLine="1600" w:firstLineChars="500"/>
        <w:rPr>
          <w:rFonts w:hint="eastAsia" w:ascii="仿宋" w:hAnsi="仿宋" w:eastAsia="仿宋"/>
          <w:color w:val="000000" w:themeColor="text1"/>
          <w:w w:val="90"/>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w w:val="90"/>
          <w:sz w:val="32"/>
          <w:szCs w:val="32"/>
          <w:lang w:val="en-US" w:eastAsia="zh-CN"/>
          <w14:textFill>
            <w14:solidFill>
              <w14:schemeClr w14:val="tx1"/>
            </w14:solidFill>
          </w14:textFill>
        </w:rPr>
        <w:t>2017年</w:t>
      </w:r>
      <w:r>
        <w:rPr>
          <w:rFonts w:hint="eastAsia" w:ascii="仿宋" w:hAnsi="仿宋" w:eastAsia="仿宋"/>
          <w:color w:val="000000" w:themeColor="text1"/>
          <w:w w:val="90"/>
          <w:sz w:val="32"/>
          <w:szCs w:val="32"/>
          <w14:textFill>
            <w14:solidFill>
              <w14:schemeClr w14:val="tx1"/>
            </w14:solidFill>
          </w14:textFill>
        </w:rPr>
        <w:t>徐州市劳模创新工作室优秀创新成果申报汇总表</w:t>
      </w:r>
    </w:p>
    <w:p>
      <w:pPr>
        <w:ind w:firstLine="1600" w:firstLineChars="5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w w:val="90"/>
          <w:sz w:val="32"/>
          <w:szCs w:val="32"/>
          <w:lang w:val="en-US" w:eastAsia="zh-CN"/>
          <w14:textFill>
            <w14:solidFill>
              <w14:schemeClr w14:val="tx1"/>
            </w14:solidFill>
          </w14:textFill>
        </w:rPr>
        <w:t>2017年徐州市劳模创新工作室优秀创新成果申报登记表</w:t>
      </w:r>
    </w:p>
    <w:p>
      <w:pPr>
        <w:ind w:firstLine="1600" w:firstLineChars="5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w w:val="90"/>
          <w:sz w:val="32"/>
          <w:szCs w:val="32"/>
          <w:lang w:val="en-US" w:eastAsia="zh-CN"/>
          <w14:textFill>
            <w14:solidFill>
              <w14:schemeClr w14:val="tx1"/>
            </w14:solidFill>
          </w14:textFill>
        </w:rPr>
        <w:t>2017年徐州市重点工程创新竞赛功臣集体申报汇总表</w:t>
      </w:r>
    </w:p>
    <w:p>
      <w:pPr>
        <w:ind w:firstLine="1600" w:firstLineChars="500"/>
        <w:rPr>
          <w:rFonts w:hint="eastAsia" w:ascii="仿宋" w:hAnsi="仿宋" w:eastAsia="仿宋"/>
          <w:color w:val="000000" w:themeColor="text1"/>
          <w:w w:val="90"/>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w w:val="90"/>
          <w:sz w:val="32"/>
          <w:szCs w:val="32"/>
          <w:lang w:val="en-US" w:eastAsia="zh-CN"/>
          <w14:textFill>
            <w14:solidFill>
              <w14:schemeClr w14:val="tx1"/>
            </w14:solidFill>
          </w14:textFill>
        </w:rPr>
        <w:t>2017年徐州市重点工程创新竞赛功臣集体申报登记表</w:t>
      </w:r>
    </w:p>
    <w:p>
      <w:pPr>
        <w:ind w:firstLine="1600" w:firstLineChars="5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w w:val="90"/>
          <w:sz w:val="32"/>
          <w:szCs w:val="32"/>
          <w:lang w:val="en-US" w:eastAsia="zh-CN"/>
          <w14:textFill>
            <w14:solidFill>
              <w14:schemeClr w14:val="tx1"/>
            </w14:solidFill>
          </w14:textFill>
        </w:rPr>
        <w:t>2017年徐州市重点工程创新竞赛功臣个人申报汇总表</w:t>
      </w:r>
    </w:p>
    <w:p>
      <w:pPr>
        <w:ind w:firstLine="1600" w:firstLineChars="500"/>
        <w:rPr>
          <w:rFonts w:hint="eastAsia" w:ascii="仿宋" w:hAnsi="仿宋" w:eastAsia="仿宋"/>
          <w:color w:val="000000" w:themeColor="text1"/>
          <w:w w:val="90"/>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w w:val="90"/>
          <w:sz w:val="32"/>
          <w:szCs w:val="32"/>
          <w:lang w:val="en-US" w:eastAsia="zh-CN"/>
          <w14:textFill>
            <w14:solidFill>
              <w14:schemeClr w14:val="tx1"/>
            </w14:solidFill>
          </w14:textFill>
        </w:rPr>
        <w:t>2017年徐州市重点工程创新竞赛功臣个人申报登记表</w:t>
      </w:r>
    </w:p>
    <w:p>
      <w:pPr>
        <w:ind w:left="2236" w:leftChars="760" w:hanging="640" w:hanging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w w:val="85"/>
          <w:sz w:val="32"/>
          <w:szCs w:val="32"/>
          <w:lang w:val="en-US" w:eastAsia="zh-CN"/>
          <w14:textFill>
            <w14:solidFill>
              <w14:schemeClr w14:val="tx1"/>
            </w14:solidFill>
          </w14:textFill>
        </w:rPr>
        <w:t>2017年徐州市职工技术创新竞赛优秀组织单位申报汇总表</w:t>
      </w:r>
    </w:p>
    <w:p>
      <w:pPr>
        <w:ind w:firstLine="1600" w:firstLineChars="500"/>
        <w:rPr>
          <w:rFonts w:hint="eastAsia" w:ascii="仿宋" w:hAnsi="仿宋" w:eastAsia="仿宋"/>
          <w:color w:val="000000" w:themeColor="text1"/>
          <w:w w:val="85"/>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w:t>
      </w:r>
      <w:r>
        <w:rPr>
          <w:rFonts w:hint="eastAsia" w:ascii="仿宋" w:hAnsi="仿宋" w:eastAsia="仿宋"/>
          <w:color w:val="000000" w:themeColor="text1"/>
          <w:w w:val="85"/>
          <w:sz w:val="32"/>
          <w:szCs w:val="32"/>
          <w:lang w:val="en-US" w:eastAsia="zh-CN"/>
          <w14:textFill>
            <w14:solidFill>
              <w14:schemeClr w14:val="tx1"/>
            </w14:solidFill>
          </w14:textFill>
        </w:rPr>
        <w:t>2017年徐州市职工技术创新竞赛优秀组织单位申报登记表</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bookmarkStart w:id="0" w:name="_GoBack"/>
      <w:bookmarkEnd w:id="0"/>
    </w:p>
    <w:p>
      <w:pPr>
        <w:rPr>
          <w:rFonts w:ascii="仿宋" w:hAnsi="仿宋" w:eastAsia="仿宋"/>
          <w:color w:val="000000" w:themeColor="text1"/>
          <w:sz w:val="32"/>
          <w:szCs w:val="32"/>
          <w14:textFill>
            <w14:solidFill>
              <w14:schemeClr w14:val="tx1"/>
            </w14:solidFill>
          </w14:textFill>
        </w:rPr>
      </w:pPr>
    </w:p>
    <w:p>
      <w:pPr>
        <w:ind w:firstLine="4960" w:firstLineChars="15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徐州市总工会办公室</w:t>
      </w:r>
    </w:p>
    <w:p>
      <w:pPr>
        <w:ind w:firstLine="5120" w:firstLineChars="1600"/>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10</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日</w:t>
      </w:r>
    </w:p>
    <w:sectPr>
      <w:footerReference r:id="rId3" w:type="default"/>
      <w:pgSz w:w="11906" w:h="16838"/>
      <w:pgMar w:top="1758" w:right="1418" w:bottom="175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499"/>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C427E"/>
    <w:rsid w:val="005200CE"/>
    <w:rsid w:val="0CB378AE"/>
    <w:rsid w:val="11F41EFA"/>
    <w:rsid w:val="12CC427E"/>
    <w:rsid w:val="12D72848"/>
    <w:rsid w:val="1902401C"/>
    <w:rsid w:val="1DD41270"/>
    <w:rsid w:val="22B1111C"/>
    <w:rsid w:val="254B2172"/>
    <w:rsid w:val="2A3E0791"/>
    <w:rsid w:val="35056B64"/>
    <w:rsid w:val="36CB6372"/>
    <w:rsid w:val="3F812DD9"/>
    <w:rsid w:val="41444AA1"/>
    <w:rsid w:val="49B819B5"/>
    <w:rsid w:val="4B1E376F"/>
    <w:rsid w:val="4BE55D11"/>
    <w:rsid w:val="4DF70F07"/>
    <w:rsid w:val="59235B8F"/>
    <w:rsid w:val="5AD61934"/>
    <w:rsid w:val="5C047341"/>
    <w:rsid w:val="5E983651"/>
    <w:rsid w:val="62B567A2"/>
    <w:rsid w:val="67F71922"/>
    <w:rsid w:val="74112F3B"/>
    <w:rsid w:val="76B93715"/>
    <w:rsid w:val="7DB220BF"/>
    <w:rsid w:val="7E194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Hyperlink"/>
    <w:basedOn w:val="5"/>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2017-09-27T01:32:00Z</dcterms:created>
  <dc:creator>Administrator</dc:creator>
  <cp:lastModifiedBy>Administrator</cp:lastModifiedBy>
  <cp:lastPrinted>2017-10-10T08:29:00Z</cp:lastPrinted>
  <dcterms:modified xsi:type="dcterms:W3CDTF">2017-10-11T07:34:20Z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